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0E" w:rsidRPr="001437E5" w:rsidRDefault="00BA1A31" w:rsidP="004E550E">
      <w:pPr>
        <w:tabs>
          <w:tab w:val="left" w:pos="7567"/>
        </w:tabs>
        <w:rPr>
          <w:b/>
          <w:sz w:val="24"/>
        </w:rPr>
      </w:pPr>
      <w:r>
        <w:rPr>
          <w:noProof/>
        </w:rPr>
        <w:drawing>
          <wp:anchor distT="0" distB="0" distL="114300" distR="114300" simplePos="0" relativeHeight="251721728" behindDoc="0" locked="0" layoutInCell="1" allowOverlap="1">
            <wp:simplePos x="0" y="0"/>
            <wp:positionH relativeFrom="margin">
              <wp:posOffset>148446</wp:posOffset>
            </wp:positionH>
            <wp:positionV relativeFrom="margin">
              <wp:posOffset>-267419</wp:posOffset>
            </wp:positionV>
            <wp:extent cx="1162119" cy="1173193"/>
            <wp:effectExtent l="19050" t="0" r="0" b="0"/>
            <wp:wrapNone/>
            <wp:docPr id="3"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cstate="print"/>
                    <a:srcRect/>
                    <a:stretch>
                      <a:fillRect/>
                    </a:stretch>
                  </pic:blipFill>
                  <pic:spPr bwMode="auto">
                    <a:xfrm>
                      <a:off x="0" y="0"/>
                      <a:ext cx="1163868" cy="1174958"/>
                    </a:xfrm>
                    <a:prstGeom prst="rect">
                      <a:avLst/>
                    </a:prstGeom>
                    <a:noFill/>
                    <a:ln w="9525">
                      <a:noFill/>
                      <a:miter lim="800000"/>
                      <a:headEnd/>
                      <a:tailEnd/>
                    </a:ln>
                  </pic:spPr>
                </pic:pic>
              </a:graphicData>
            </a:graphic>
          </wp:anchor>
        </w:drawing>
      </w:r>
      <w:r>
        <w:t xml:space="preserve">  </w:t>
      </w:r>
      <w:r w:rsidR="009E6A67">
        <w:rPr>
          <w:b/>
          <w:noProof/>
          <w:sz w:val="24"/>
        </w:rPr>
        <w:pict>
          <v:shapetype id="_x0000_t32" coordsize="21600,21600" o:spt="32" o:oned="t" path="m,l21600,21600e" filled="f">
            <v:path arrowok="t" fillok="f" o:connecttype="none"/>
            <o:lock v:ext="edit" shapetype="t"/>
          </v:shapetype>
          <v:shape id="_x0000_s1083" type="#_x0000_t32" style="position:absolute;margin-left:526.25pt;margin-top:14.95pt;width:29.15pt;height:0;z-index:251714560;mso-position-horizontal-relative:text;mso-position-vertical-relative:text" o:connectortype="straight"/>
        </w:pict>
      </w:r>
      <w:r w:rsidR="009E6A67">
        <w:rPr>
          <w:b/>
          <w:noProof/>
          <w:sz w:val="24"/>
        </w:rPr>
        <w:pict>
          <v:shape id="_x0000_s1082" type="#_x0000_t32" style="position:absolute;margin-left:527.65pt;margin-top:-5.45pt;width:28.55pt;height:0;z-index:251713536;mso-position-horizontal-relative:text;mso-position-vertical-relative:text" o:connectortype="straight"/>
        </w:pict>
      </w:r>
      <w:r w:rsidR="009E6A67">
        <w:rPr>
          <w:b/>
          <w:noProof/>
          <w:sz w:val="24"/>
        </w:rPr>
        <w:pict>
          <v:rect id="_x0000_s1080" style="position:absolute;margin-left:454.2pt;margin-top:-20.25pt;width:102pt;height:149pt;z-index:251711488;mso-position-horizontal-relative:text;mso-position-vertical-relative:text">
            <v:textbox style="mso-next-textbox:#_x0000_s1080">
              <w:txbxContent>
                <w:p w:rsidR="004E550E" w:rsidRPr="001437E5" w:rsidRDefault="004E550E">
                  <w:pPr>
                    <w:rPr>
                      <w:sz w:val="16"/>
                    </w:rPr>
                  </w:pPr>
                  <w:r w:rsidRPr="001437E5">
                    <w:rPr>
                      <w:sz w:val="16"/>
                    </w:rPr>
                    <w:t xml:space="preserve">Rental Agreement </w:t>
                  </w:r>
                </w:p>
                <w:p w:rsidR="004E550E" w:rsidRPr="001437E5" w:rsidRDefault="004E550E">
                  <w:pPr>
                    <w:rPr>
                      <w:sz w:val="16"/>
                    </w:rPr>
                  </w:pPr>
                  <w:r w:rsidRPr="001437E5">
                    <w:rPr>
                      <w:sz w:val="16"/>
                    </w:rPr>
                    <w:t xml:space="preserve">Landlord? </w:t>
                  </w:r>
                </w:p>
                <w:p w:rsidR="004E550E" w:rsidRPr="001437E5" w:rsidRDefault="004E550E">
                  <w:pPr>
                    <w:rPr>
                      <w:sz w:val="16"/>
                    </w:rPr>
                  </w:pPr>
                  <w:r w:rsidRPr="001437E5">
                    <w:rPr>
                      <w:sz w:val="16"/>
                    </w:rPr>
                    <w:t xml:space="preserve">SS# Verification </w:t>
                  </w:r>
                </w:p>
                <w:p w:rsidR="004E550E" w:rsidRPr="001437E5" w:rsidRDefault="004E550E">
                  <w:pPr>
                    <w:rPr>
                      <w:sz w:val="16"/>
                    </w:rPr>
                  </w:pPr>
                  <w:r w:rsidRPr="001437E5">
                    <w:rPr>
                      <w:sz w:val="16"/>
                    </w:rPr>
                    <w:t xml:space="preserve">DL# Verification </w:t>
                  </w:r>
                </w:p>
                <w:p w:rsidR="004E550E" w:rsidRPr="001437E5" w:rsidRDefault="004E550E">
                  <w:pPr>
                    <w:rPr>
                      <w:sz w:val="18"/>
                    </w:rPr>
                  </w:pPr>
                  <w:r w:rsidRPr="001437E5">
                    <w:rPr>
                      <w:sz w:val="18"/>
                    </w:rPr>
                    <w:t xml:space="preserve">Deposit Paid </w:t>
                  </w:r>
                </w:p>
                <w:p w:rsidR="00172755" w:rsidRDefault="004E550E">
                  <w:pPr>
                    <w:rPr>
                      <w:sz w:val="16"/>
                    </w:rPr>
                  </w:pPr>
                  <w:r w:rsidRPr="001437E5">
                    <w:rPr>
                      <w:sz w:val="16"/>
                    </w:rPr>
                    <w:t xml:space="preserve">Work Orders           </w:t>
                  </w:r>
                </w:p>
                <w:p w:rsidR="001437E5" w:rsidRPr="001437E5" w:rsidRDefault="001437E5">
                  <w:pPr>
                    <w:rPr>
                      <w:sz w:val="16"/>
                    </w:rPr>
                  </w:pPr>
                  <w:r w:rsidRPr="001437E5">
                    <w:rPr>
                      <w:sz w:val="16"/>
                    </w:rPr>
                    <w:t xml:space="preserve">Entered (date/initials) </w:t>
                  </w:r>
                </w:p>
              </w:txbxContent>
            </v:textbox>
          </v:rect>
        </w:pict>
      </w:r>
      <w:r w:rsidR="004E550E" w:rsidRPr="001437E5">
        <w:rPr>
          <w:b/>
          <w:sz w:val="24"/>
        </w:rPr>
        <w:tab/>
      </w:r>
    </w:p>
    <w:p w:rsidR="005575E5" w:rsidRPr="001437E5" w:rsidRDefault="009E6A67" w:rsidP="001437E5">
      <w:pPr>
        <w:jc w:val="center"/>
        <w:rPr>
          <w:b/>
          <w:sz w:val="24"/>
        </w:rPr>
      </w:pPr>
      <w:r>
        <w:rPr>
          <w:b/>
          <w:noProof/>
          <w:sz w:val="24"/>
        </w:rPr>
        <w:pict>
          <v:shape id="_x0000_s1086" type="#_x0000_t32" style="position:absolute;left:0;text-align:left;margin-left:526.6pt;margin-top:7.8pt;width:28.8pt;height:0;z-index:251716608" o:connectortype="straight"/>
        </w:pict>
      </w:r>
      <w:r w:rsidR="00882FE0" w:rsidRPr="001437E5">
        <w:rPr>
          <w:b/>
          <w:sz w:val="24"/>
        </w:rPr>
        <w:t xml:space="preserve">Town of Sharpsburg </w:t>
      </w:r>
    </w:p>
    <w:p w:rsidR="00882FE0" w:rsidRPr="001437E5" w:rsidRDefault="009E6A67" w:rsidP="00882FE0">
      <w:pPr>
        <w:jc w:val="center"/>
        <w:rPr>
          <w:b/>
          <w:sz w:val="24"/>
        </w:rPr>
      </w:pPr>
      <w:r>
        <w:rPr>
          <w:b/>
          <w:noProof/>
          <w:sz w:val="24"/>
        </w:rPr>
        <w:pict>
          <v:shape id="_x0000_s1087" type="#_x0000_t32" style="position:absolute;left:0;text-align:left;margin-left:526.6pt;margin-top:26.1pt;width:28.8pt;height:0;z-index:251717632" o:connectortype="straight"/>
        </w:pict>
      </w:r>
      <w:r>
        <w:rPr>
          <w:b/>
          <w:noProof/>
          <w:sz w:val="24"/>
        </w:rPr>
        <w:pict>
          <v:shape id="_x0000_s1085" type="#_x0000_t32" style="position:absolute;left:0;text-align:left;margin-left:526.25pt;margin-top:4.05pt;width:28.8pt;height:0;z-index:251715584" o:connectortype="straight"/>
        </w:pict>
      </w:r>
      <w:r w:rsidR="00882FE0" w:rsidRPr="001437E5">
        <w:rPr>
          <w:b/>
          <w:sz w:val="24"/>
        </w:rPr>
        <w:t xml:space="preserve">Utility Service Applications </w:t>
      </w:r>
    </w:p>
    <w:p w:rsidR="00882FE0" w:rsidRPr="001437E5" w:rsidRDefault="009E6A67" w:rsidP="00172755">
      <w:pPr>
        <w:tabs>
          <w:tab w:val="left" w:pos="1095"/>
          <w:tab w:val="right" w:pos="9360"/>
        </w:tabs>
        <w:rPr>
          <w:sz w:val="16"/>
          <w:u w:val="single"/>
        </w:rPr>
      </w:pPr>
      <w:r>
        <w:rPr>
          <w:b/>
          <w:noProof/>
          <w:sz w:val="24"/>
        </w:rPr>
        <w:pict>
          <v:shape id="_x0000_s1089" type="#_x0000_t32" style="position:absolute;margin-left:524.1pt;margin-top:17.95pt;width:28.8pt;height:0;flip:x;z-index:251719680" o:connectortype="straight"/>
        </w:pict>
      </w:r>
      <w:r w:rsidR="00882FE0" w:rsidRPr="001437E5">
        <w:rPr>
          <w:b/>
          <w:sz w:val="16"/>
        </w:rPr>
        <w:t xml:space="preserve">Applicant: </w:t>
      </w:r>
      <w:r w:rsidR="00882FE0" w:rsidRPr="001437E5">
        <w:rPr>
          <w:sz w:val="16"/>
          <w:u w:val="single"/>
        </w:rPr>
        <w:t xml:space="preserve">   </w:t>
      </w:r>
      <w:r w:rsidR="00882FE0" w:rsidRPr="001437E5">
        <w:rPr>
          <w:sz w:val="16"/>
          <w:u w:val="single"/>
        </w:rPr>
        <w:tab/>
      </w:r>
      <w:r w:rsidR="00172755">
        <w:rPr>
          <w:sz w:val="16"/>
          <w:u w:val="single"/>
        </w:rPr>
        <w:tab/>
      </w:r>
      <w:bookmarkStart w:id="0" w:name="_GoBack"/>
      <w:bookmarkEnd w:id="0"/>
    </w:p>
    <w:p w:rsidR="00882FE0" w:rsidRPr="001437E5" w:rsidRDefault="00882FE0" w:rsidP="00882FE0">
      <w:pPr>
        <w:tabs>
          <w:tab w:val="left" w:pos="2093"/>
          <w:tab w:val="left" w:pos="2244"/>
        </w:tabs>
        <w:rPr>
          <w:b/>
          <w:sz w:val="16"/>
        </w:rPr>
      </w:pPr>
      <w:r w:rsidRPr="001437E5">
        <w:rPr>
          <w:b/>
          <w:sz w:val="16"/>
        </w:rPr>
        <w:t xml:space="preserve">Company Name: </w:t>
      </w:r>
      <w:r w:rsidRPr="001437E5">
        <w:rPr>
          <w:sz w:val="16"/>
          <w:u w:val="single"/>
        </w:rPr>
        <w:t xml:space="preserve">                                                                                                                                                                               </w:t>
      </w:r>
      <w:r w:rsidR="00172755">
        <w:rPr>
          <w:sz w:val="16"/>
          <w:u w:val="single"/>
        </w:rPr>
        <w:t xml:space="preserve">                                                  </w:t>
      </w:r>
      <w:r w:rsidRPr="001437E5">
        <w:rPr>
          <w:b/>
          <w:sz w:val="16"/>
        </w:rPr>
        <w:tab/>
      </w:r>
    </w:p>
    <w:p w:rsidR="00882FE0" w:rsidRPr="001437E5" w:rsidRDefault="009E6A67" w:rsidP="00882FE0">
      <w:pPr>
        <w:tabs>
          <w:tab w:val="right" w:pos="9360"/>
        </w:tabs>
        <w:rPr>
          <w:sz w:val="16"/>
          <w:u w:val="single"/>
        </w:rPr>
      </w:pPr>
      <w:r>
        <w:rPr>
          <w:b/>
          <w:noProof/>
          <w:sz w:val="16"/>
        </w:rPr>
        <w:pict>
          <v:shape id="_x0000_s1090" type="#_x0000_t32" style="position:absolute;margin-left:524.15pt;margin-top:1.3pt;width:28.8pt;height:0;flip:x;z-index:251720704" o:connectortype="straight"/>
        </w:pict>
      </w:r>
      <w:r w:rsidR="00882FE0" w:rsidRPr="001437E5">
        <w:rPr>
          <w:b/>
          <w:sz w:val="16"/>
        </w:rPr>
        <w:t>Service Address:</w:t>
      </w:r>
      <w:r w:rsidR="00882FE0" w:rsidRPr="001437E5">
        <w:rPr>
          <w:sz w:val="16"/>
          <w:u w:val="single"/>
        </w:rPr>
        <w:t xml:space="preserve">   </w:t>
      </w:r>
      <w:r w:rsidR="00882FE0" w:rsidRPr="001437E5">
        <w:rPr>
          <w:sz w:val="16"/>
          <w:u w:val="single"/>
        </w:rPr>
        <w:tab/>
      </w:r>
    </w:p>
    <w:p w:rsidR="00882FE0" w:rsidRPr="001437E5" w:rsidRDefault="00882FE0" w:rsidP="00882FE0">
      <w:pPr>
        <w:tabs>
          <w:tab w:val="right" w:pos="9360"/>
        </w:tabs>
        <w:rPr>
          <w:sz w:val="16"/>
          <w:u w:val="single"/>
        </w:rPr>
      </w:pPr>
      <w:r w:rsidRPr="001437E5">
        <w:rPr>
          <w:b/>
          <w:sz w:val="16"/>
        </w:rPr>
        <w:t>Mailing Address:</w:t>
      </w:r>
      <w:r w:rsidRPr="001437E5">
        <w:rPr>
          <w:sz w:val="16"/>
          <w:u w:val="single"/>
        </w:rPr>
        <w:t xml:space="preserve">   </w:t>
      </w:r>
      <w:r w:rsidRPr="001437E5">
        <w:rPr>
          <w:sz w:val="16"/>
          <w:u w:val="single"/>
        </w:rPr>
        <w:tab/>
      </w:r>
    </w:p>
    <w:p w:rsidR="00033407" w:rsidRDefault="009E6A67" w:rsidP="00033407">
      <w:pPr>
        <w:tabs>
          <w:tab w:val="left" w:pos="2092"/>
          <w:tab w:val="left" w:pos="6942"/>
        </w:tabs>
        <w:rPr>
          <w:b/>
          <w:sz w:val="16"/>
        </w:rPr>
      </w:pPr>
      <w:r>
        <w:rPr>
          <w:b/>
          <w:noProof/>
          <w:sz w:val="16"/>
        </w:rPr>
        <w:pict>
          <v:shape id="_x0000_s1029" type="#_x0000_t32" style="position:absolute;margin-left:30.9pt;margin-top:10.1pt;width:37.35pt;height:0;z-index:251660288" o:connectortype="straight"/>
        </w:pict>
      </w:r>
      <w:r>
        <w:rPr>
          <w:b/>
          <w:noProof/>
          <w:sz w:val="16"/>
        </w:rPr>
        <w:pict>
          <v:shape id="_x0000_s1031" type="#_x0000_t32" style="position:absolute;margin-left:240.4pt;margin-top:10.15pt;width:53.65pt;height:.05pt;flip:y;z-index:251662336" o:connectortype="straight"/>
        </w:pict>
      </w:r>
      <w:r>
        <w:rPr>
          <w:b/>
          <w:noProof/>
          <w:sz w:val="16"/>
        </w:rPr>
        <w:pict>
          <v:shape id="_x0000_s1030" type="#_x0000_t32" style="position:absolute;margin-left:116.2pt;margin-top:10.2pt;width:53.65pt;height:.05pt;z-index:251661312" o:connectortype="straight"/>
        </w:pict>
      </w:r>
      <w:r w:rsidR="00172755" w:rsidRPr="001437E5">
        <w:rPr>
          <w:b/>
          <w:sz w:val="16"/>
        </w:rPr>
        <w:t>Renter:</w:t>
      </w:r>
      <w:r w:rsidR="00882FE0" w:rsidRPr="001437E5">
        <w:rPr>
          <w:b/>
          <w:sz w:val="16"/>
        </w:rPr>
        <w:t xml:space="preserve"> </w:t>
      </w:r>
      <w:r w:rsidR="00033407" w:rsidRPr="001437E5">
        <w:rPr>
          <w:b/>
          <w:sz w:val="16"/>
        </w:rPr>
        <w:t xml:space="preserve">                   </w:t>
      </w:r>
      <w:r w:rsidR="00172755">
        <w:rPr>
          <w:b/>
          <w:sz w:val="16"/>
        </w:rPr>
        <w:t xml:space="preserve">      </w:t>
      </w:r>
      <w:r w:rsidR="00033407" w:rsidRPr="001437E5">
        <w:rPr>
          <w:b/>
          <w:sz w:val="16"/>
        </w:rPr>
        <w:t xml:space="preserve">Homeowner:                     </w:t>
      </w:r>
      <w:r w:rsidR="00DA24D2" w:rsidRPr="001437E5">
        <w:rPr>
          <w:b/>
          <w:sz w:val="16"/>
        </w:rPr>
        <w:t xml:space="preserve">         </w:t>
      </w:r>
      <w:r w:rsidR="00172755">
        <w:rPr>
          <w:b/>
          <w:sz w:val="16"/>
        </w:rPr>
        <w:t xml:space="preserve">  </w:t>
      </w:r>
      <w:r w:rsidR="00033407" w:rsidRPr="001437E5">
        <w:rPr>
          <w:b/>
          <w:sz w:val="16"/>
        </w:rPr>
        <w:t xml:space="preserve">Temporary Services: </w:t>
      </w:r>
      <w:r w:rsidR="00DA24D2" w:rsidRPr="001437E5">
        <w:rPr>
          <w:b/>
          <w:sz w:val="16"/>
        </w:rPr>
        <w:tab/>
      </w:r>
      <w:r w:rsidR="00033407" w:rsidRPr="001437E5">
        <w:rPr>
          <w:b/>
          <w:sz w:val="16"/>
        </w:rPr>
        <w:t xml:space="preserve">Services: EL WA SW GB RC AL (Circle) </w:t>
      </w:r>
    </w:p>
    <w:p w:rsidR="009E6A67" w:rsidRDefault="009E6A67" w:rsidP="009E6A67">
      <w:pPr>
        <w:tabs>
          <w:tab w:val="center" w:pos="4680"/>
        </w:tabs>
        <w:spacing w:after="0"/>
        <w:rPr>
          <w:i/>
          <w:sz w:val="16"/>
        </w:rPr>
      </w:pPr>
      <w:r>
        <w:rPr>
          <w:i/>
          <w:sz w:val="16"/>
        </w:rPr>
        <w:t>**</w:t>
      </w:r>
      <w:r>
        <w:rPr>
          <w:i/>
          <w:sz w:val="16"/>
        </w:rPr>
        <w:t>Please read the following</w:t>
      </w:r>
      <w:r>
        <w:rPr>
          <w:i/>
          <w:sz w:val="16"/>
        </w:rPr>
        <w:t>**</w:t>
      </w:r>
      <w:r>
        <w:rPr>
          <w:i/>
          <w:sz w:val="16"/>
        </w:rPr>
        <w:t xml:space="preserve"> </w:t>
      </w:r>
      <w:r w:rsidRPr="009E6A67">
        <w:rPr>
          <w:i/>
          <w:sz w:val="16"/>
        </w:rPr>
        <w:t xml:space="preserve">The Social Security number is privileged and confidential information.  The social security number is collected from any person who may become a debtor for purposes of Setoff Debt Collection, G.S. 105A-3(c). The information may be used for the purpose of collecting a debt, customer identification and may be shared with the Sharpsburg Police Department for law enforcement procedures. </w:t>
      </w:r>
    </w:p>
    <w:p w:rsidR="009E6A67" w:rsidRPr="001437E5" w:rsidRDefault="009E6A67" w:rsidP="009E6A67">
      <w:pPr>
        <w:tabs>
          <w:tab w:val="center" w:pos="4680"/>
        </w:tabs>
        <w:spacing w:after="0"/>
        <w:rPr>
          <w:i/>
          <w:sz w:val="16"/>
        </w:rPr>
      </w:pPr>
    </w:p>
    <w:p w:rsidR="00033407" w:rsidRPr="001437E5" w:rsidRDefault="009E6A67" w:rsidP="00033407">
      <w:pPr>
        <w:tabs>
          <w:tab w:val="left" w:pos="2092"/>
          <w:tab w:val="center" w:pos="4680"/>
        </w:tabs>
        <w:rPr>
          <w:b/>
          <w:sz w:val="16"/>
        </w:rPr>
      </w:pPr>
      <w:r>
        <w:rPr>
          <w:b/>
          <w:noProof/>
          <w:sz w:val="16"/>
        </w:rPr>
        <w:pict>
          <v:shape id="_x0000_s1035" type="#_x0000_t32" style="position:absolute;margin-left:298.65pt;margin-top:11.05pt;width:169.8pt;height:0;z-index:251665408" o:connectortype="straight"/>
        </w:pict>
      </w:r>
      <w:r>
        <w:rPr>
          <w:b/>
          <w:noProof/>
          <w:sz w:val="16"/>
        </w:rPr>
        <w:pict>
          <v:shape id="_x0000_s1034" type="#_x0000_t32" style="position:absolute;margin-left:82.3pt;margin-top:11.05pt;width:131.75pt;height:0;z-index:251664384" o:connectortype="straight"/>
        </w:pict>
      </w:r>
      <w:r w:rsidR="00033407" w:rsidRPr="001437E5">
        <w:rPr>
          <w:b/>
          <w:sz w:val="16"/>
        </w:rPr>
        <w:t xml:space="preserve">Social Security Number: </w:t>
      </w:r>
      <w:r w:rsidR="00033407" w:rsidRPr="001437E5">
        <w:rPr>
          <w:b/>
          <w:sz w:val="16"/>
        </w:rPr>
        <w:tab/>
      </w:r>
      <w:r w:rsidR="00033407" w:rsidRPr="001437E5">
        <w:rPr>
          <w:b/>
          <w:sz w:val="16"/>
        </w:rPr>
        <w:tab/>
        <w:t xml:space="preserve">                                   Driver’s License #: </w:t>
      </w:r>
    </w:p>
    <w:p w:rsidR="00882FE0" w:rsidRPr="001437E5" w:rsidRDefault="009E6A67" w:rsidP="00882FE0">
      <w:pPr>
        <w:tabs>
          <w:tab w:val="right" w:pos="9360"/>
        </w:tabs>
        <w:rPr>
          <w:b/>
          <w:sz w:val="16"/>
        </w:rPr>
      </w:pPr>
      <w:r>
        <w:rPr>
          <w:b/>
          <w:noProof/>
          <w:sz w:val="16"/>
        </w:rPr>
        <w:pict>
          <v:shape id="_x0000_s1037" type="#_x0000_t32" style="position:absolute;margin-left:116.2pt;margin-top:7.8pt;width:147.45pt;height:0;flip:x;z-index:251667456" o:connectortype="straight"/>
        </w:pict>
      </w:r>
      <w:r w:rsidR="00033407" w:rsidRPr="001437E5">
        <w:rPr>
          <w:b/>
          <w:sz w:val="16"/>
        </w:rPr>
        <w:t xml:space="preserve">Company’s Federal Tax ID Number </w:t>
      </w:r>
    </w:p>
    <w:p w:rsidR="00033407" w:rsidRPr="001437E5" w:rsidRDefault="009E6A67" w:rsidP="00785CA4">
      <w:pPr>
        <w:tabs>
          <w:tab w:val="left" w:pos="3907"/>
          <w:tab w:val="left" w:pos="7701"/>
        </w:tabs>
        <w:rPr>
          <w:b/>
          <w:sz w:val="16"/>
        </w:rPr>
      </w:pPr>
      <w:r>
        <w:rPr>
          <w:b/>
          <w:noProof/>
          <w:sz w:val="16"/>
        </w:rPr>
        <w:pict>
          <v:shape id="_x0000_s1039" type="#_x0000_t32" style="position:absolute;margin-left:240.4pt;margin-top:10.1pt;width:131.15pt;height:0;z-index:251669504" o:connectortype="straight"/>
        </w:pict>
      </w:r>
      <w:r>
        <w:rPr>
          <w:b/>
          <w:noProof/>
          <w:sz w:val="16"/>
        </w:rPr>
        <w:pict>
          <v:shape id="_x0000_s1038" type="#_x0000_t32" style="position:absolute;margin-left:57.6pt;margin-top:10.1pt;width:121.7pt;height:0;z-index:251668480" o:connectortype="straight"/>
        </w:pict>
      </w:r>
      <w:r w:rsidR="00033407" w:rsidRPr="001437E5">
        <w:rPr>
          <w:b/>
          <w:sz w:val="16"/>
        </w:rPr>
        <w:t xml:space="preserve">Phone # (Home): </w:t>
      </w:r>
      <w:r w:rsidR="00785CA4" w:rsidRPr="001437E5">
        <w:rPr>
          <w:b/>
          <w:sz w:val="16"/>
        </w:rPr>
        <w:tab/>
        <w:t xml:space="preserve">Business # </w:t>
      </w:r>
      <w:r w:rsidR="00785CA4" w:rsidRPr="001437E5">
        <w:rPr>
          <w:b/>
          <w:sz w:val="16"/>
        </w:rPr>
        <w:tab/>
      </w:r>
    </w:p>
    <w:p w:rsidR="00785CA4" w:rsidRPr="001437E5" w:rsidRDefault="009E6A67" w:rsidP="00785CA4">
      <w:pPr>
        <w:tabs>
          <w:tab w:val="left" w:pos="720"/>
          <w:tab w:val="left" w:pos="1440"/>
          <w:tab w:val="left" w:pos="2160"/>
          <w:tab w:val="left" w:pos="2880"/>
        </w:tabs>
        <w:rPr>
          <w:b/>
          <w:sz w:val="16"/>
        </w:rPr>
      </w:pPr>
      <w:r>
        <w:rPr>
          <w:b/>
          <w:noProof/>
          <w:sz w:val="16"/>
        </w:rPr>
        <w:pict>
          <v:shape id="_x0000_s1041" type="#_x0000_t32" style="position:absolute;margin-left:266.65pt;margin-top:10.45pt;width:108.3pt;height:0;z-index:251671552" o:connectortype="straight"/>
        </w:pict>
      </w:r>
      <w:r>
        <w:rPr>
          <w:b/>
          <w:noProof/>
          <w:sz w:val="16"/>
        </w:rPr>
        <w:pict>
          <v:shape id="_x0000_s1040" type="#_x0000_t32" style="position:absolute;margin-left:57.6pt;margin-top:10.45pt;width:126.45pt;height:0;z-index:251670528" o:connectortype="straight"/>
        </w:pict>
      </w:r>
      <w:r w:rsidR="00785CA4" w:rsidRPr="001437E5">
        <w:rPr>
          <w:b/>
          <w:sz w:val="16"/>
        </w:rPr>
        <w:t xml:space="preserve">Date of Birth: </w:t>
      </w:r>
      <w:r w:rsidR="00785CA4" w:rsidRPr="001437E5">
        <w:rPr>
          <w:b/>
          <w:sz w:val="16"/>
        </w:rPr>
        <w:tab/>
      </w:r>
      <w:r w:rsidR="00785CA4" w:rsidRPr="001437E5">
        <w:rPr>
          <w:b/>
          <w:sz w:val="16"/>
        </w:rPr>
        <w:tab/>
      </w:r>
      <w:r w:rsidR="00785CA4" w:rsidRPr="001437E5">
        <w:rPr>
          <w:b/>
          <w:sz w:val="16"/>
        </w:rPr>
        <w:tab/>
      </w:r>
      <w:r w:rsidR="00785CA4" w:rsidRPr="001437E5">
        <w:rPr>
          <w:b/>
          <w:sz w:val="16"/>
        </w:rPr>
        <w:tab/>
        <w:t xml:space="preserve">      Number of Occupants </w:t>
      </w:r>
    </w:p>
    <w:p w:rsidR="00882FE0" w:rsidRPr="001437E5" w:rsidRDefault="009E6A67" w:rsidP="00882FE0">
      <w:pPr>
        <w:tabs>
          <w:tab w:val="left" w:pos="2093"/>
          <w:tab w:val="left" w:pos="2244"/>
        </w:tabs>
        <w:rPr>
          <w:sz w:val="20"/>
          <w:u w:val="single"/>
        </w:rPr>
      </w:pPr>
      <w:r>
        <w:rPr>
          <w:b/>
          <w:noProof/>
          <w:sz w:val="16"/>
        </w:rPr>
        <w:pict>
          <v:shape id="_x0000_s1042" type="#_x0000_t32" style="position:absolute;margin-left:42.85pt;margin-top:10.2pt;width:446.9pt;height:0;z-index:251672576" o:connectortype="straight"/>
        </w:pict>
      </w:r>
      <w:r w:rsidR="00785CA4" w:rsidRPr="001437E5">
        <w:rPr>
          <w:b/>
          <w:sz w:val="16"/>
        </w:rPr>
        <w:t xml:space="preserve">List Names: </w:t>
      </w:r>
      <w:r w:rsidR="00882FE0" w:rsidRPr="001437E5">
        <w:rPr>
          <w:sz w:val="20"/>
          <w:u w:val="single"/>
        </w:rPr>
        <w:t xml:space="preserve">        </w:t>
      </w:r>
      <w:r w:rsidR="00882FE0" w:rsidRPr="001437E5">
        <w:rPr>
          <w:sz w:val="18"/>
        </w:rPr>
        <w:t xml:space="preserve">  </w:t>
      </w:r>
      <w:r w:rsidR="00882FE0" w:rsidRPr="001437E5">
        <w:rPr>
          <w:sz w:val="20"/>
          <w:u w:val="single"/>
        </w:rPr>
        <w:t xml:space="preserve">                                                                                                                                   </w:t>
      </w:r>
    </w:p>
    <w:p w:rsidR="00882FE0" w:rsidRPr="001437E5" w:rsidRDefault="009E6A67" w:rsidP="00785CA4">
      <w:pPr>
        <w:rPr>
          <w:b/>
          <w:sz w:val="20"/>
        </w:rPr>
      </w:pPr>
      <w:r>
        <w:rPr>
          <w:b/>
          <w:noProof/>
          <w:sz w:val="20"/>
        </w:rPr>
        <w:pict>
          <v:shape id="_x0000_s1043" type="#_x0000_t32" style="position:absolute;margin-left:57.6pt;margin-top:12.8pt;width:432.15pt;height:0;z-index:251673600" o:connectortype="straight"/>
        </w:pict>
      </w:r>
      <w:r w:rsidR="00785CA4" w:rsidRPr="001437E5">
        <w:rPr>
          <w:b/>
          <w:sz w:val="20"/>
        </w:rPr>
        <w:t xml:space="preserve">Co-Applicant: </w:t>
      </w:r>
    </w:p>
    <w:p w:rsidR="00785CA4" w:rsidRPr="001437E5" w:rsidRDefault="009E6A67" w:rsidP="00785CA4">
      <w:pPr>
        <w:rPr>
          <w:b/>
          <w:sz w:val="16"/>
        </w:rPr>
      </w:pPr>
      <w:r>
        <w:rPr>
          <w:b/>
          <w:noProof/>
          <w:sz w:val="16"/>
        </w:rPr>
        <w:pict>
          <v:shape id="_x0000_s1044" type="#_x0000_t32" style="position:absolute;margin-left:30.9pt;margin-top:10.7pt;width:458.85pt;height:0;z-index:251674624" o:connectortype="straight"/>
        </w:pict>
      </w:r>
      <w:r w:rsidR="00785CA4" w:rsidRPr="001437E5">
        <w:rPr>
          <w:b/>
          <w:sz w:val="16"/>
        </w:rPr>
        <w:t xml:space="preserve">Address: </w:t>
      </w:r>
    </w:p>
    <w:p w:rsidR="00785CA4" w:rsidRPr="001437E5" w:rsidRDefault="009E6A67" w:rsidP="00785CA4">
      <w:pPr>
        <w:tabs>
          <w:tab w:val="left" w:pos="2092"/>
          <w:tab w:val="center" w:pos="4680"/>
        </w:tabs>
        <w:rPr>
          <w:b/>
          <w:sz w:val="16"/>
        </w:rPr>
      </w:pPr>
      <w:r>
        <w:rPr>
          <w:b/>
          <w:noProof/>
          <w:sz w:val="16"/>
        </w:rPr>
        <w:pict>
          <v:shape id="_x0000_s1046" type="#_x0000_t32" style="position:absolute;margin-left:290pt;margin-top:11.05pt;width:169.8pt;height:0;z-index:251677696" o:connectortype="straight"/>
        </w:pict>
      </w:r>
      <w:r>
        <w:rPr>
          <w:b/>
          <w:noProof/>
          <w:sz w:val="16"/>
        </w:rPr>
        <w:pict>
          <v:shape id="_x0000_s1045" type="#_x0000_t32" style="position:absolute;margin-left:82.3pt;margin-top:11.05pt;width:131.75pt;height:0;z-index:251676672" o:connectortype="straight"/>
        </w:pict>
      </w:r>
      <w:r w:rsidR="00785CA4" w:rsidRPr="001437E5">
        <w:rPr>
          <w:b/>
          <w:sz w:val="16"/>
        </w:rPr>
        <w:t xml:space="preserve">Social Security Number: </w:t>
      </w:r>
      <w:r w:rsidR="00785CA4" w:rsidRPr="001437E5">
        <w:rPr>
          <w:b/>
          <w:sz w:val="16"/>
        </w:rPr>
        <w:tab/>
      </w:r>
      <w:r w:rsidR="00785CA4" w:rsidRPr="001437E5">
        <w:rPr>
          <w:b/>
          <w:sz w:val="16"/>
        </w:rPr>
        <w:tab/>
        <w:t xml:space="preserve">     </w:t>
      </w:r>
      <w:r w:rsidR="00172755">
        <w:rPr>
          <w:b/>
          <w:sz w:val="16"/>
        </w:rPr>
        <w:t xml:space="preserve">              </w:t>
      </w:r>
      <w:r w:rsidR="00785CA4" w:rsidRPr="001437E5">
        <w:rPr>
          <w:b/>
          <w:sz w:val="16"/>
        </w:rPr>
        <w:t xml:space="preserve"> Driver’s License #: </w:t>
      </w:r>
    </w:p>
    <w:p w:rsidR="00785CA4" w:rsidRPr="001437E5" w:rsidRDefault="009E6A67" w:rsidP="00785CA4">
      <w:pPr>
        <w:tabs>
          <w:tab w:val="left" w:pos="720"/>
          <w:tab w:val="left" w:pos="1440"/>
          <w:tab w:val="left" w:pos="2160"/>
          <w:tab w:val="left" w:pos="2880"/>
          <w:tab w:val="left" w:pos="3600"/>
          <w:tab w:val="center" w:pos="4680"/>
        </w:tabs>
        <w:rPr>
          <w:b/>
          <w:sz w:val="16"/>
        </w:rPr>
      </w:pPr>
      <w:r>
        <w:rPr>
          <w:b/>
          <w:noProof/>
          <w:sz w:val="16"/>
        </w:rPr>
        <w:pict>
          <v:shape id="_x0000_s1048" type="#_x0000_t32" style="position:absolute;margin-left:51.9pt;margin-top:10.15pt;width:169.75pt;height:0;z-index:251678720" o:connectortype="straight"/>
        </w:pict>
      </w:r>
      <w:r w:rsidR="00785CA4" w:rsidRPr="001437E5">
        <w:rPr>
          <w:b/>
          <w:sz w:val="16"/>
        </w:rPr>
        <w:t xml:space="preserve">Date of Birth: </w:t>
      </w:r>
      <w:r w:rsidR="00785CA4" w:rsidRPr="001437E5">
        <w:rPr>
          <w:b/>
          <w:sz w:val="16"/>
        </w:rPr>
        <w:tab/>
      </w:r>
      <w:r w:rsidR="00785CA4" w:rsidRPr="001437E5">
        <w:rPr>
          <w:b/>
          <w:sz w:val="16"/>
        </w:rPr>
        <w:tab/>
      </w:r>
      <w:r w:rsidR="00785CA4" w:rsidRPr="001437E5">
        <w:rPr>
          <w:b/>
          <w:sz w:val="16"/>
        </w:rPr>
        <w:tab/>
      </w:r>
      <w:r w:rsidR="00785CA4" w:rsidRPr="001437E5">
        <w:rPr>
          <w:b/>
          <w:sz w:val="16"/>
        </w:rPr>
        <w:tab/>
        <w:t xml:space="preserve">      </w:t>
      </w:r>
      <w:r w:rsidR="00785CA4" w:rsidRPr="001437E5">
        <w:rPr>
          <w:b/>
          <w:sz w:val="16"/>
        </w:rPr>
        <w:tab/>
      </w:r>
    </w:p>
    <w:p w:rsidR="00785CA4" w:rsidRPr="001437E5" w:rsidRDefault="009E6A67" w:rsidP="00785CA4">
      <w:pPr>
        <w:tabs>
          <w:tab w:val="left" w:pos="720"/>
          <w:tab w:val="left" w:pos="1440"/>
          <w:tab w:val="left" w:pos="2160"/>
          <w:tab w:val="left" w:pos="2880"/>
          <w:tab w:val="left" w:pos="3600"/>
          <w:tab w:val="center" w:pos="4680"/>
          <w:tab w:val="left" w:pos="5247"/>
        </w:tabs>
        <w:rPr>
          <w:b/>
          <w:sz w:val="20"/>
        </w:rPr>
      </w:pPr>
      <w:r>
        <w:rPr>
          <w:b/>
          <w:noProof/>
          <w:sz w:val="20"/>
        </w:rPr>
        <w:pict>
          <v:shape id="_x0000_s1049" type="#_x0000_t32" style="position:absolute;margin-left:84.55pt;margin-top:13.05pt;width:137.1pt;height:0;z-index:251679744" o:connectortype="straight"/>
        </w:pict>
      </w:r>
      <w:r w:rsidR="00785CA4" w:rsidRPr="001437E5">
        <w:rPr>
          <w:b/>
          <w:sz w:val="20"/>
        </w:rPr>
        <w:t xml:space="preserve">Service Cut On Date: </w:t>
      </w:r>
      <w:r w:rsidR="00785CA4" w:rsidRPr="001437E5">
        <w:rPr>
          <w:b/>
          <w:sz w:val="20"/>
        </w:rPr>
        <w:tab/>
      </w:r>
      <w:r w:rsidR="00785CA4" w:rsidRPr="001437E5">
        <w:rPr>
          <w:b/>
          <w:sz w:val="20"/>
        </w:rPr>
        <w:tab/>
      </w:r>
      <w:r w:rsidR="00785CA4" w:rsidRPr="001437E5">
        <w:rPr>
          <w:b/>
          <w:sz w:val="20"/>
        </w:rPr>
        <w:tab/>
      </w:r>
      <w:r w:rsidR="00785CA4" w:rsidRPr="001437E5">
        <w:rPr>
          <w:b/>
          <w:sz w:val="20"/>
        </w:rPr>
        <w:tab/>
      </w:r>
      <w:r w:rsidR="00785CA4" w:rsidRPr="001437E5">
        <w:rPr>
          <w:b/>
          <w:sz w:val="20"/>
        </w:rPr>
        <w:tab/>
      </w:r>
    </w:p>
    <w:p w:rsidR="00785CA4" w:rsidRPr="001437E5" w:rsidRDefault="00785CA4" w:rsidP="00785CA4">
      <w:pPr>
        <w:tabs>
          <w:tab w:val="left" w:pos="720"/>
          <w:tab w:val="left" w:pos="1440"/>
          <w:tab w:val="left" w:pos="2160"/>
          <w:tab w:val="left" w:pos="2880"/>
          <w:tab w:val="left" w:pos="3600"/>
          <w:tab w:val="center" w:pos="4680"/>
          <w:tab w:val="left" w:pos="5247"/>
        </w:tabs>
        <w:spacing w:after="0" w:line="240" w:lineRule="auto"/>
        <w:rPr>
          <w:b/>
          <w:sz w:val="16"/>
        </w:rPr>
      </w:pPr>
      <w:r w:rsidRPr="001437E5">
        <w:rPr>
          <w:b/>
          <w:sz w:val="16"/>
        </w:rPr>
        <w:t>Have you or any other occupant at this address ever had a utility account with the Town?</w:t>
      </w:r>
    </w:p>
    <w:p w:rsidR="00785CA4" w:rsidRPr="001437E5" w:rsidRDefault="00785CA4" w:rsidP="00785CA4">
      <w:pPr>
        <w:tabs>
          <w:tab w:val="left" w:pos="720"/>
          <w:tab w:val="left" w:pos="1440"/>
          <w:tab w:val="left" w:pos="2160"/>
          <w:tab w:val="left" w:pos="2880"/>
          <w:tab w:val="left" w:pos="3600"/>
          <w:tab w:val="center" w:pos="4680"/>
          <w:tab w:val="left" w:pos="5247"/>
        </w:tabs>
        <w:spacing w:after="0" w:line="240" w:lineRule="auto"/>
        <w:rPr>
          <w:b/>
          <w:sz w:val="16"/>
        </w:rPr>
      </w:pPr>
      <w:r w:rsidRPr="001437E5">
        <w:rPr>
          <w:b/>
          <w:sz w:val="16"/>
        </w:rPr>
        <w:t>If:</w:t>
      </w:r>
    </w:p>
    <w:p w:rsidR="00785CA4" w:rsidRPr="001437E5" w:rsidRDefault="009E6A67" w:rsidP="00785CA4">
      <w:pPr>
        <w:tabs>
          <w:tab w:val="left" w:pos="720"/>
          <w:tab w:val="left" w:pos="1440"/>
          <w:tab w:val="left" w:pos="2160"/>
          <w:tab w:val="left" w:pos="2880"/>
          <w:tab w:val="left" w:pos="3600"/>
          <w:tab w:val="center" w:pos="4680"/>
          <w:tab w:val="left" w:pos="5247"/>
        </w:tabs>
        <w:spacing w:after="0" w:line="240" w:lineRule="auto"/>
        <w:rPr>
          <w:b/>
          <w:sz w:val="16"/>
        </w:rPr>
      </w:pPr>
      <w:r>
        <w:rPr>
          <w:b/>
          <w:noProof/>
          <w:sz w:val="16"/>
        </w:rPr>
        <w:pict>
          <v:shape id="_x0000_s1050" type="#_x0000_t32" style="position:absolute;margin-left:92.2pt;margin-top:8.7pt;width:178.45pt;height:0;z-index:251680768" o:connectortype="straight"/>
        </w:pict>
      </w:r>
      <w:r w:rsidR="00785CA4" w:rsidRPr="001437E5">
        <w:rPr>
          <w:b/>
          <w:sz w:val="16"/>
        </w:rPr>
        <w:t xml:space="preserve">Yes, </w:t>
      </w:r>
      <w:r w:rsidR="00725A7E" w:rsidRPr="001437E5">
        <w:rPr>
          <w:b/>
          <w:sz w:val="16"/>
        </w:rPr>
        <w:t>please</w:t>
      </w:r>
      <w:r w:rsidR="00785CA4" w:rsidRPr="001437E5">
        <w:rPr>
          <w:b/>
          <w:sz w:val="16"/>
        </w:rPr>
        <w:t xml:space="preserve"> state address: </w:t>
      </w:r>
    </w:p>
    <w:p w:rsidR="00785CA4" w:rsidRPr="001437E5" w:rsidRDefault="00785CA4" w:rsidP="00785CA4">
      <w:pPr>
        <w:spacing w:after="0"/>
        <w:rPr>
          <w:b/>
          <w:sz w:val="16"/>
        </w:rPr>
      </w:pPr>
    </w:p>
    <w:p w:rsidR="00785CA4" w:rsidRPr="001437E5" w:rsidRDefault="009E6A67" w:rsidP="00785CA4">
      <w:pPr>
        <w:tabs>
          <w:tab w:val="center" w:pos="4680"/>
        </w:tabs>
        <w:spacing w:after="0"/>
        <w:rPr>
          <w:b/>
          <w:sz w:val="16"/>
        </w:rPr>
      </w:pPr>
      <w:r>
        <w:rPr>
          <w:b/>
          <w:noProof/>
          <w:sz w:val="16"/>
        </w:rPr>
        <w:pict>
          <v:shape id="_x0000_s1051" type="#_x0000_t32" style="position:absolute;margin-left:92.2pt;margin-top:9.45pt;width:180.8pt;height:0;z-index:251681792" o:connectortype="straight"/>
        </w:pict>
      </w:r>
      <w:r w:rsidR="00785CA4" w:rsidRPr="001437E5">
        <w:rPr>
          <w:b/>
          <w:sz w:val="16"/>
        </w:rPr>
        <w:t xml:space="preserve">No, please initial: </w:t>
      </w:r>
      <w:r w:rsidR="00785CA4" w:rsidRPr="001437E5">
        <w:rPr>
          <w:b/>
          <w:sz w:val="16"/>
        </w:rPr>
        <w:tab/>
      </w:r>
    </w:p>
    <w:p w:rsidR="00785CA4" w:rsidRPr="001437E5" w:rsidRDefault="00785CA4" w:rsidP="00785CA4">
      <w:pPr>
        <w:tabs>
          <w:tab w:val="center" w:pos="4680"/>
        </w:tabs>
        <w:spacing w:after="0"/>
        <w:rPr>
          <w:b/>
          <w:sz w:val="16"/>
        </w:rPr>
      </w:pPr>
    </w:p>
    <w:p w:rsidR="00DA24D2" w:rsidRPr="009E6A67" w:rsidRDefault="009E6A67" w:rsidP="00785CA4">
      <w:pPr>
        <w:tabs>
          <w:tab w:val="center" w:pos="4680"/>
        </w:tabs>
        <w:spacing w:after="0"/>
        <w:rPr>
          <w:b/>
          <w:sz w:val="18"/>
          <w:szCs w:val="18"/>
        </w:rPr>
      </w:pPr>
      <w:r w:rsidRPr="009E6A67">
        <w:rPr>
          <w:b/>
          <w:sz w:val="18"/>
          <w:szCs w:val="18"/>
        </w:rPr>
        <w:t>I certify I am eighteen years of age or older, that the above information is accurate, and that I will be responsible for payment of the entire bill upon discontinuation of service.</w:t>
      </w:r>
      <w:r>
        <w:rPr>
          <w:b/>
          <w:sz w:val="18"/>
          <w:szCs w:val="18"/>
        </w:rPr>
        <w:t xml:space="preserve">  </w:t>
      </w:r>
      <w:r w:rsidRPr="009E6A67">
        <w:rPr>
          <w:b/>
          <w:sz w:val="18"/>
          <w:szCs w:val="18"/>
        </w:rPr>
        <w:t>I have had an opportunity to review a copy of the Town’s cut off policy and understand that I am subject to immediate disconnection without notice if the deposit and fees are returned for insufficient funds or if the Town discovers delinquent past due balances from prior accounts.</w:t>
      </w:r>
    </w:p>
    <w:p w:rsidR="009E6A67" w:rsidRPr="00A023FC" w:rsidRDefault="009E6A67" w:rsidP="009E6A67">
      <w:pPr>
        <w:tabs>
          <w:tab w:val="left" w:pos="2450"/>
          <w:tab w:val="left" w:pos="4039"/>
          <w:tab w:val="left" w:pos="4320"/>
          <w:tab w:val="left" w:pos="5040"/>
        </w:tabs>
        <w:rPr>
          <w:b/>
          <w:sz w:val="18"/>
        </w:rPr>
      </w:pPr>
      <w:r>
        <w:rPr>
          <w:b/>
          <w:sz w:val="18"/>
        </w:rPr>
        <w:t xml:space="preserve">The Town of Sharpsburg will make all reasonable efforts to provide continuous and uninterrupted utility service, but cannot be liable for loss or damage (direct, consequential, or otherwise) by a failure to supply utilities, or by interruption. </w:t>
      </w:r>
    </w:p>
    <w:p w:rsidR="009E6A67" w:rsidRPr="00DA24D2" w:rsidRDefault="009E6A67" w:rsidP="00785CA4">
      <w:pPr>
        <w:tabs>
          <w:tab w:val="center" w:pos="4680"/>
        </w:tabs>
        <w:spacing w:after="0"/>
        <w:rPr>
          <w:i/>
          <w:sz w:val="18"/>
        </w:rPr>
      </w:pPr>
    </w:p>
    <w:p w:rsidR="00785CA4" w:rsidRPr="00DA24D2" w:rsidRDefault="009E6A67" w:rsidP="00DA24D2">
      <w:pPr>
        <w:tabs>
          <w:tab w:val="left" w:pos="4070"/>
          <w:tab w:val="center" w:pos="4680"/>
          <w:tab w:val="left" w:pos="5071"/>
        </w:tabs>
        <w:spacing w:after="0"/>
        <w:rPr>
          <w:i/>
          <w:sz w:val="18"/>
        </w:rPr>
      </w:pPr>
      <w:r>
        <w:rPr>
          <w:i/>
          <w:noProof/>
          <w:sz w:val="18"/>
        </w:rPr>
        <w:pict>
          <v:shape id="_x0000_s1052" type="#_x0000_t32" style="position:absolute;margin-left:2.5pt;margin-top:4.6pt;width:189pt;height:.6pt;flip:y;z-index:251682816" o:connectortype="straight"/>
        </w:pict>
      </w:r>
      <w:r>
        <w:rPr>
          <w:i/>
          <w:noProof/>
          <w:sz w:val="18"/>
        </w:rPr>
        <w:pict>
          <v:shape id="_x0000_s1053" type="#_x0000_t32" style="position:absolute;margin-left:196pt;margin-top:5.8pt;width:156.5pt;height:0;z-index:251683840" o:connectortype="straight"/>
        </w:pict>
      </w:r>
      <w:r w:rsidR="00785CA4" w:rsidRPr="00DA24D2">
        <w:rPr>
          <w:i/>
          <w:sz w:val="18"/>
        </w:rPr>
        <w:t xml:space="preserve"> </w:t>
      </w:r>
      <w:r w:rsidR="00DA24D2" w:rsidRPr="00DA24D2">
        <w:rPr>
          <w:i/>
          <w:sz w:val="18"/>
        </w:rPr>
        <w:tab/>
      </w:r>
      <w:r w:rsidR="00DA24D2" w:rsidRPr="00DA24D2">
        <w:rPr>
          <w:i/>
          <w:sz w:val="18"/>
        </w:rPr>
        <w:tab/>
      </w:r>
      <w:r w:rsidR="00DA24D2">
        <w:rPr>
          <w:i/>
          <w:sz w:val="18"/>
        </w:rPr>
        <w:tab/>
      </w:r>
    </w:p>
    <w:p w:rsidR="00DA24D2" w:rsidRPr="00DA24D2" w:rsidRDefault="00DA24D2" w:rsidP="00DA24D2">
      <w:pPr>
        <w:tabs>
          <w:tab w:val="left" w:pos="4070"/>
        </w:tabs>
        <w:spacing w:after="0"/>
        <w:rPr>
          <w:sz w:val="18"/>
        </w:rPr>
      </w:pPr>
      <w:r w:rsidRPr="00DA24D2">
        <w:rPr>
          <w:sz w:val="18"/>
        </w:rPr>
        <w:t xml:space="preserve">Applicant/Owner’s signature </w:t>
      </w:r>
      <w:r>
        <w:rPr>
          <w:sz w:val="18"/>
        </w:rPr>
        <w:t xml:space="preserve">                                            </w:t>
      </w:r>
      <w:r w:rsidRPr="00DA24D2">
        <w:rPr>
          <w:sz w:val="18"/>
        </w:rPr>
        <w:t>Date</w:t>
      </w:r>
    </w:p>
    <w:p w:rsidR="00DA24D2" w:rsidRDefault="009E6A67" w:rsidP="00DA24D2">
      <w:pPr>
        <w:tabs>
          <w:tab w:val="left" w:pos="4070"/>
        </w:tabs>
        <w:spacing w:after="0"/>
        <w:rPr>
          <w:sz w:val="20"/>
        </w:rPr>
      </w:pPr>
      <w:r>
        <w:rPr>
          <w:noProof/>
          <w:sz w:val="20"/>
        </w:rPr>
        <w:pict>
          <v:shape id="_x0000_s1054" type="#_x0000_t32" style="position:absolute;margin-left:2.5pt;margin-top:10.5pt;width:189pt;height:.6pt;flip:y;z-index:251684864" o:connectortype="straight"/>
        </w:pict>
      </w:r>
      <w:r>
        <w:rPr>
          <w:noProof/>
          <w:sz w:val="20"/>
        </w:rPr>
        <w:pict>
          <v:shape id="_x0000_s1055" type="#_x0000_t32" style="position:absolute;margin-left:195.9pt;margin-top:11.1pt;width:164.1pt;height:0;z-index:251685888" o:connectortype="straight"/>
        </w:pict>
      </w:r>
      <w:r w:rsidR="00DA24D2">
        <w:rPr>
          <w:sz w:val="20"/>
        </w:rPr>
        <w:t xml:space="preserve"> </w:t>
      </w:r>
    </w:p>
    <w:p w:rsidR="00DA24D2" w:rsidRDefault="00DA24D2" w:rsidP="00DA24D2">
      <w:pPr>
        <w:rPr>
          <w:sz w:val="18"/>
        </w:rPr>
      </w:pPr>
      <w:r w:rsidRPr="00DA24D2">
        <w:rPr>
          <w:sz w:val="18"/>
        </w:rPr>
        <w:t xml:space="preserve">Co-Applicant </w:t>
      </w:r>
      <w:r w:rsidRPr="00DA24D2">
        <w:rPr>
          <w:sz w:val="18"/>
        </w:rPr>
        <w:tab/>
      </w:r>
      <w:r w:rsidRPr="00DA24D2">
        <w:rPr>
          <w:sz w:val="18"/>
        </w:rPr>
        <w:tab/>
      </w:r>
      <w:r w:rsidRPr="00DA24D2">
        <w:rPr>
          <w:sz w:val="18"/>
        </w:rPr>
        <w:tab/>
      </w:r>
      <w:r w:rsidRPr="00DA24D2">
        <w:rPr>
          <w:sz w:val="18"/>
        </w:rPr>
        <w:tab/>
        <w:t xml:space="preserve">       Date</w:t>
      </w:r>
    </w:p>
    <w:p w:rsidR="009E6A67" w:rsidRDefault="009E6A67" w:rsidP="006827EF">
      <w:pPr>
        <w:rPr>
          <w:sz w:val="16"/>
        </w:rPr>
      </w:pPr>
    </w:p>
    <w:p w:rsidR="009E6A67" w:rsidRDefault="009E6A67" w:rsidP="006827EF">
      <w:pPr>
        <w:rPr>
          <w:sz w:val="16"/>
        </w:rPr>
      </w:pPr>
    </w:p>
    <w:p w:rsidR="009E6A67" w:rsidRDefault="009E6A67" w:rsidP="006827EF">
      <w:pPr>
        <w:rPr>
          <w:sz w:val="16"/>
        </w:rPr>
      </w:pPr>
    </w:p>
    <w:p w:rsidR="009E6A67" w:rsidRPr="000F01D2" w:rsidRDefault="009E6A67" w:rsidP="009E6A67">
      <w:pPr>
        <w:jc w:val="center"/>
        <w:rPr>
          <w:b/>
          <w:sz w:val="26"/>
        </w:rPr>
      </w:pPr>
      <w:r w:rsidRPr="000F01D2">
        <w:rPr>
          <w:b/>
          <w:sz w:val="26"/>
        </w:rPr>
        <w:t>BILLING PROCEDURE: DELINQUENT PAYMENTS</w:t>
      </w:r>
    </w:p>
    <w:p w:rsidR="009E6A67" w:rsidRPr="000F01D2" w:rsidRDefault="009E6A67" w:rsidP="009E6A67">
      <w:pPr>
        <w:pStyle w:val="ListParagraph"/>
        <w:numPr>
          <w:ilvl w:val="0"/>
          <w:numId w:val="1"/>
        </w:numPr>
        <w:rPr>
          <w:b/>
          <w:sz w:val="26"/>
        </w:rPr>
      </w:pPr>
      <w:r w:rsidRPr="000F01D2">
        <w:t xml:space="preserve">Meters will be read monthly. Bills will be rendered by </w:t>
      </w:r>
      <w:r w:rsidRPr="000F01D2">
        <w:rPr>
          <w:b/>
        </w:rPr>
        <w:t>1</w:t>
      </w:r>
      <w:r w:rsidRPr="000F01D2">
        <w:rPr>
          <w:b/>
          <w:vertAlign w:val="superscript"/>
        </w:rPr>
        <w:t>st</w:t>
      </w:r>
      <w:r w:rsidRPr="000F01D2">
        <w:rPr>
          <w:b/>
        </w:rPr>
        <w:t xml:space="preserve"> </w:t>
      </w:r>
      <w:r w:rsidRPr="000F01D2">
        <w:t xml:space="preserve">of the month. The town reserves the right to vary the dates of length of period covered. </w:t>
      </w:r>
    </w:p>
    <w:p w:rsidR="009E6A67" w:rsidRPr="000F01D2" w:rsidRDefault="009E6A67" w:rsidP="009E6A67">
      <w:pPr>
        <w:pStyle w:val="ListParagraph"/>
        <w:numPr>
          <w:ilvl w:val="0"/>
          <w:numId w:val="1"/>
        </w:numPr>
        <w:rPr>
          <w:b/>
          <w:sz w:val="26"/>
        </w:rPr>
      </w:pPr>
      <w:r w:rsidRPr="000F01D2">
        <w:t xml:space="preserve">Bills for utility services are due by the </w:t>
      </w:r>
      <w:r w:rsidRPr="000F01D2">
        <w:rPr>
          <w:b/>
        </w:rPr>
        <w:t>10</w:t>
      </w:r>
      <w:r w:rsidRPr="000F01D2">
        <w:rPr>
          <w:b/>
          <w:vertAlign w:val="superscript"/>
        </w:rPr>
        <w:t>th</w:t>
      </w:r>
      <w:r w:rsidRPr="000F01D2">
        <w:t xml:space="preserve"> of the month and become delinquent if not paid in FULL by the close of business on the </w:t>
      </w:r>
      <w:r w:rsidRPr="000F01D2">
        <w:rPr>
          <w:b/>
        </w:rPr>
        <w:t>20</w:t>
      </w:r>
      <w:r w:rsidRPr="000F01D2">
        <w:rPr>
          <w:b/>
          <w:vertAlign w:val="superscript"/>
        </w:rPr>
        <w:t>th</w:t>
      </w:r>
      <w:r w:rsidRPr="000F01D2">
        <w:rPr>
          <w:b/>
        </w:rPr>
        <w:t xml:space="preserve"> </w:t>
      </w:r>
      <w:r w:rsidRPr="000F01D2">
        <w:t xml:space="preserve">of month (or next business day) by </w:t>
      </w:r>
      <w:r w:rsidRPr="000F01D2">
        <w:rPr>
          <w:b/>
        </w:rPr>
        <w:t>5 p.m.</w:t>
      </w:r>
    </w:p>
    <w:p w:rsidR="009E6A67" w:rsidRPr="000F01D2" w:rsidRDefault="009E6A67" w:rsidP="009E6A67">
      <w:pPr>
        <w:pStyle w:val="ListParagraph"/>
        <w:numPr>
          <w:ilvl w:val="0"/>
          <w:numId w:val="1"/>
        </w:numPr>
        <w:rPr>
          <w:b/>
          <w:sz w:val="26"/>
        </w:rPr>
      </w:pPr>
      <w:r w:rsidRPr="000F01D2">
        <w:t xml:space="preserve">Failure to receive bills or notices shall </w:t>
      </w:r>
      <w:r w:rsidRPr="000F01D2">
        <w:rPr>
          <w:b/>
        </w:rPr>
        <w:t>not</w:t>
      </w:r>
      <w:r w:rsidRPr="000F01D2">
        <w:t xml:space="preserve"> prevent such bills from becoming delinquent or relieve the account holder from payment.</w:t>
      </w:r>
    </w:p>
    <w:p w:rsidR="009E6A67" w:rsidRPr="000F01D2" w:rsidRDefault="009E6A67" w:rsidP="009E6A67">
      <w:pPr>
        <w:pStyle w:val="ListParagraph"/>
        <w:numPr>
          <w:ilvl w:val="0"/>
          <w:numId w:val="1"/>
        </w:numPr>
        <w:rPr>
          <w:b/>
          <w:sz w:val="26"/>
        </w:rPr>
      </w:pPr>
      <w:r w:rsidRPr="000F01D2">
        <w:t xml:space="preserve">If the account holder believes his bill to be in error, the account holder shall present claim in person to the utility billing clerk at the Town Hall </w:t>
      </w:r>
      <w:r w:rsidRPr="000F01D2">
        <w:rPr>
          <w:b/>
        </w:rPr>
        <w:t xml:space="preserve">BEFORE </w:t>
      </w:r>
      <w:r w:rsidRPr="000F01D2">
        <w:t>the bill become delinquent in accord with the procedures established by the Board of Commissioners.</w:t>
      </w:r>
    </w:p>
    <w:p w:rsidR="009E6A67" w:rsidRPr="000F01D2" w:rsidRDefault="009E6A67" w:rsidP="009E6A67">
      <w:pPr>
        <w:pStyle w:val="ListParagraph"/>
        <w:numPr>
          <w:ilvl w:val="0"/>
          <w:numId w:val="1"/>
        </w:numPr>
        <w:rPr>
          <w:b/>
          <w:sz w:val="26"/>
        </w:rPr>
      </w:pPr>
      <w:r w:rsidRPr="000F01D2">
        <w:t>If the utility bill is not paid by the close of business on the 20</w:t>
      </w:r>
      <w:r w:rsidRPr="000F01D2">
        <w:rPr>
          <w:vertAlign w:val="superscript"/>
        </w:rPr>
        <w:t>th</w:t>
      </w:r>
      <w:r w:rsidRPr="000F01D2">
        <w:t xml:space="preserve"> of the month (or next business day), the account holder will incur a </w:t>
      </w:r>
      <w:r w:rsidRPr="000F01D2">
        <w:rPr>
          <w:b/>
        </w:rPr>
        <w:t xml:space="preserve">$45 penalty. </w:t>
      </w:r>
      <w:r w:rsidRPr="000F01D2">
        <w:t>Accounts not paid in Full by the close of business on the 20</w:t>
      </w:r>
      <w:r w:rsidRPr="000F01D2">
        <w:rPr>
          <w:vertAlign w:val="superscript"/>
        </w:rPr>
        <w:t>th</w:t>
      </w:r>
      <w:r w:rsidRPr="000F01D2">
        <w:t xml:space="preserve"> of the month 5p.m., </w:t>
      </w:r>
      <w:r w:rsidRPr="000F01D2">
        <w:rPr>
          <w:b/>
        </w:rPr>
        <w:t xml:space="preserve">will be </w:t>
      </w:r>
      <w:r w:rsidRPr="000F01D2">
        <w:t>disconnected on the 21</w:t>
      </w:r>
      <w:r w:rsidRPr="000F01D2">
        <w:rPr>
          <w:vertAlign w:val="superscript"/>
        </w:rPr>
        <w:t>st</w:t>
      </w:r>
      <w:r w:rsidRPr="000F01D2">
        <w:t xml:space="preserve"> of the month (or next business day).</w:t>
      </w:r>
    </w:p>
    <w:p w:rsidR="009E6A67" w:rsidRPr="000F01D2" w:rsidRDefault="009E6A67" w:rsidP="009E6A67">
      <w:pPr>
        <w:pStyle w:val="ListParagraph"/>
        <w:numPr>
          <w:ilvl w:val="0"/>
          <w:numId w:val="1"/>
        </w:numPr>
        <w:rPr>
          <w:b/>
          <w:sz w:val="26"/>
        </w:rPr>
      </w:pPr>
      <w:r w:rsidRPr="000F01D2">
        <w:t>Upon discontinuance of service for nonpayment of bills, the deposit will be applied by the Town towards settlement of the account. Any balance will be refunded to the customer. If the deposit is not sufficient to cover the bill, the Town may proceed to collect the balance in the usual way provided by law for the collection of debts.</w:t>
      </w:r>
    </w:p>
    <w:p w:rsidR="009E6A67" w:rsidRPr="009E6A67" w:rsidRDefault="009E6A67" w:rsidP="009E6A67">
      <w:pPr>
        <w:pStyle w:val="ListParagraph"/>
        <w:numPr>
          <w:ilvl w:val="0"/>
          <w:numId w:val="1"/>
        </w:numPr>
        <w:rPr>
          <w:b/>
        </w:rPr>
      </w:pPr>
      <w:r w:rsidRPr="000F01D2">
        <w:t>If the utility is not paid by the close of business on the 20</w:t>
      </w:r>
      <w:r w:rsidRPr="000F01D2">
        <w:rPr>
          <w:vertAlign w:val="superscript"/>
        </w:rPr>
        <w:t>th</w:t>
      </w:r>
      <w:r w:rsidRPr="000F01D2">
        <w:t xml:space="preserve"> of the month (or next business day) by 5pm, the account holder will incur a </w:t>
      </w:r>
      <w:r w:rsidRPr="000F01D2">
        <w:rPr>
          <w:b/>
        </w:rPr>
        <w:t xml:space="preserve">$45 penalty. </w:t>
      </w:r>
      <w:r w:rsidRPr="00945C66">
        <w:rPr>
          <w:highlight w:val="yellow"/>
        </w:rPr>
        <w:t>T</w:t>
      </w:r>
      <w:r w:rsidRPr="000F01D2">
        <w:rPr>
          <w:highlight w:val="yellow"/>
        </w:rPr>
        <w:t xml:space="preserve">he penalty amount is $45.00 for all unpaid accounts in the amount of $450.00 or less. If the unpaid account is above $450.00 the penalty </w:t>
      </w:r>
      <w:r w:rsidRPr="000F01D2">
        <w:rPr>
          <w:sz w:val="20"/>
          <w:highlight w:val="yellow"/>
        </w:rPr>
        <w:t>will be $45.00 plus 10% of any amount over $450.00.</w:t>
      </w:r>
      <w:r w:rsidRPr="000F01D2">
        <w:rPr>
          <w:sz w:val="20"/>
        </w:rPr>
        <w:t xml:space="preserve"> </w:t>
      </w:r>
      <w:r w:rsidRPr="009E6A67">
        <w:t>Accounts not paid in full by the close of the business on the 20</w:t>
      </w:r>
      <w:r w:rsidRPr="009E6A67">
        <w:rPr>
          <w:vertAlign w:val="superscript"/>
        </w:rPr>
        <w:t>th</w:t>
      </w:r>
      <w:r w:rsidRPr="009E6A67">
        <w:t xml:space="preserve"> of the month (or next business day) will </w:t>
      </w:r>
      <w:r w:rsidRPr="009E6A67">
        <w:rPr>
          <w:b/>
        </w:rPr>
        <w:t xml:space="preserve">be </w:t>
      </w:r>
      <w:r w:rsidRPr="009E6A67">
        <w:t>disconnected  on the 21</w:t>
      </w:r>
      <w:r w:rsidRPr="009E6A67">
        <w:rPr>
          <w:vertAlign w:val="superscript"/>
        </w:rPr>
        <w:t>st</w:t>
      </w:r>
      <w:r w:rsidRPr="009E6A67">
        <w:t xml:space="preserve"> if the month (or next business day)</w:t>
      </w:r>
    </w:p>
    <w:p w:rsidR="009E6A67" w:rsidRDefault="009E6A67" w:rsidP="009E6A67">
      <w:r>
        <w:t xml:space="preserve">Customer agrees to comply with all of The Town of Sharpsburg current and future ordinances, rules, regulations, and </w:t>
      </w:r>
      <w:proofErr w:type="gramStart"/>
      <w:r>
        <w:t>policies</w:t>
      </w:r>
      <w:proofErr w:type="gramEnd"/>
      <w:r>
        <w:t xml:space="preserve"> relating to delivery of and billing for utilities to its customers, including, but not limited to deposit requirements, the price of such utilities to the customer, times for payment, penalties imposed for nonpayment and actions which The Town of Sharpsburg may take to enforce its rights under this agreement.</w:t>
      </w:r>
    </w:p>
    <w:p w:rsidR="009E6A67" w:rsidRDefault="009E6A67" w:rsidP="009E6A67">
      <w:r>
        <w:t>This agreement shall run for so long as the customer is receiving any utilities at customer’s premises and until all amounts due to The Town of Sharpsburg hereunder have been paid.</w:t>
      </w:r>
    </w:p>
    <w:p w:rsidR="009E6A67" w:rsidRDefault="009E6A67" w:rsidP="009E6A67">
      <w:r>
        <w:t>The terms and conditions set forth in this agreement shall be in addition to and not in lieu of any rights, terms or conditions set forth in current or future state or local laws, ordinances, rules, regulations, or policies.</w:t>
      </w:r>
    </w:p>
    <w:p w:rsidR="009E6A67" w:rsidRPr="00106803" w:rsidRDefault="009E6A67" w:rsidP="009E6A67">
      <w:pPr>
        <w:rPr>
          <w:b/>
          <w:sz w:val="24"/>
          <w:szCs w:val="24"/>
        </w:rPr>
      </w:pPr>
      <w:r w:rsidRPr="00106803">
        <w:rPr>
          <w:sz w:val="24"/>
          <w:szCs w:val="24"/>
        </w:rPr>
        <w:t xml:space="preserve">I agree that should I decide to change, alter or discontinue use of any facilities provided by the Town of Sharpsburg, I will notify the utility billing clerk in person 24 hours in advance and will pay </w:t>
      </w:r>
      <w:r w:rsidRPr="00106803">
        <w:rPr>
          <w:b/>
          <w:sz w:val="24"/>
          <w:szCs w:val="24"/>
        </w:rPr>
        <w:t xml:space="preserve">my bill in full at time service is disconnected. </w:t>
      </w:r>
    </w:p>
    <w:p w:rsidR="009E6A67" w:rsidRPr="00106803" w:rsidRDefault="009E6A67" w:rsidP="009E6A67">
      <w:pPr>
        <w:rPr>
          <w:sz w:val="24"/>
          <w:szCs w:val="24"/>
        </w:rPr>
      </w:pPr>
      <w:r w:rsidRPr="00106803">
        <w:rPr>
          <w:sz w:val="24"/>
          <w:szCs w:val="24"/>
        </w:rPr>
        <w:t xml:space="preserve">I have read the foregoing statement; I understand the same and have received a copy of the same. </w:t>
      </w:r>
    </w:p>
    <w:p w:rsidR="009E6A67" w:rsidRPr="00106803" w:rsidRDefault="009E6A67" w:rsidP="009E6A67">
      <w:pPr>
        <w:tabs>
          <w:tab w:val="left" w:pos="5475"/>
          <w:tab w:val="left" w:pos="5793"/>
        </w:tabs>
        <w:rPr>
          <w:sz w:val="24"/>
          <w:szCs w:val="24"/>
          <w:u w:val="single"/>
        </w:rPr>
      </w:pPr>
      <w:r w:rsidRPr="00106803">
        <w:rPr>
          <w:sz w:val="24"/>
          <w:szCs w:val="24"/>
        </w:rPr>
        <w:t>Signature of applicant</w:t>
      </w:r>
      <w:r w:rsidRPr="00106803">
        <w:rPr>
          <w:sz w:val="24"/>
          <w:szCs w:val="24"/>
          <w:u w:val="single"/>
        </w:rPr>
        <w:t xml:space="preserve">   </w:t>
      </w:r>
      <w:r w:rsidRPr="00106803">
        <w:rPr>
          <w:sz w:val="24"/>
          <w:szCs w:val="24"/>
          <w:u w:val="single"/>
        </w:rPr>
        <w:tab/>
        <w:t xml:space="preserve">                                                  </w:t>
      </w:r>
      <w:r w:rsidRPr="00106803">
        <w:rPr>
          <w:sz w:val="24"/>
          <w:szCs w:val="24"/>
          <w:u w:val="single"/>
        </w:rPr>
        <w:tab/>
        <w:t xml:space="preserve">   </w:t>
      </w:r>
    </w:p>
    <w:p w:rsidR="009E6A67" w:rsidRPr="00106803" w:rsidRDefault="009E6A67" w:rsidP="009E6A67">
      <w:pPr>
        <w:tabs>
          <w:tab w:val="left" w:pos="5475"/>
          <w:tab w:val="left" w:pos="5793"/>
        </w:tabs>
        <w:rPr>
          <w:sz w:val="24"/>
          <w:szCs w:val="24"/>
          <w:u w:val="single"/>
        </w:rPr>
      </w:pPr>
    </w:p>
    <w:p w:rsidR="00A023FC" w:rsidRPr="00A023FC" w:rsidRDefault="009E6A67" w:rsidP="009E6A67">
      <w:pPr>
        <w:tabs>
          <w:tab w:val="left" w:pos="5475"/>
          <w:tab w:val="left" w:pos="5793"/>
        </w:tabs>
        <w:jc w:val="center"/>
        <w:rPr>
          <w:b/>
          <w:sz w:val="18"/>
        </w:rPr>
      </w:pPr>
      <w:r w:rsidRPr="00106803">
        <w:rPr>
          <w:i/>
          <w:sz w:val="24"/>
          <w:szCs w:val="24"/>
        </w:rPr>
        <w:t>110 W. Railroad St.*P.O. 1759*Sharpsburg*NC*27878*</w:t>
      </w:r>
      <w:r>
        <w:rPr>
          <w:i/>
          <w:sz w:val="24"/>
          <w:szCs w:val="24"/>
        </w:rPr>
        <w:t>252-</w:t>
      </w:r>
      <w:r w:rsidRPr="00106803">
        <w:rPr>
          <w:i/>
          <w:sz w:val="24"/>
          <w:szCs w:val="24"/>
        </w:rPr>
        <w:t>446-9441</w:t>
      </w:r>
      <w:r>
        <w:rPr>
          <w:i/>
          <w:sz w:val="24"/>
          <w:szCs w:val="24"/>
        </w:rPr>
        <w:t>*</w:t>
      </w:r>
      <w:r w:rsidRPr="00106803">
        <w:rPr>
          <w:i/>
          <w:sz w:val="24"/>
          <w:szCs w:val="24"/>
        </w:rPr>
        <w:t xml:space="preserve">Ext 313 or </w:t>
      </w:r>
      <w:r>
        <w:rPr>
          <w:i/>
          <w:sz w:val="24"/>
          <w:szCs w:val="24"/>
        </w:rPr>
        <w:t>622</w:t>
      </w:r>
      <w:r w:rsidRPr="00106803">
        <w:rPr>
          <w:i/>
          <w:sz w:val="24"/>
          <w:szCs w:val="24"/>
        </w:rPr>
        <w:t xml:space="preserve">*FAX </w:t>
      </w:r>
      <w:r>
        <w:rPr>
          <w:i/>
          <w:sz w:val="24"/>
          <w:szCs w:val="24"/>
        </w:rPr>
        <w:t>252-</w:t>
      </w:r>
      <w:r w:rsidRPr="00106803">
        <w:rPr>
          <w:i/>
          <w:sz w:val="24"/>
          <w:szCs w:val="24"/>
        </w:rPr>
        <w:t>977</w:t>
      </w:r>
      <w:r>
        <w:rPr>
          <w:i/>
          <w:sz w:val="24"/>
          <w:szCs w:val="24"/>
        </w:rPr>
        <w:t>-7</w:t>
      </w:r>
      <w:r w:rsidRPr="00106803">
        <w:rPr>
          <w:i/>
          <w:sz w:val="24"/>
          <w:szCs w:val="24"/>
        </w:rPr>
        <w:t>488</w:t>
      </w:r>
      <w:r w:rsidR="00A023FC">
        <w:rPr>
          <w:b/>
          <w:sz w:val="18"/>
        </w:rPr>
        <w:t xml:space="preserve"> </w:t>
      </w:r>
    </w:p>
    <w:sectPr w:rsidR="00A023FC" w:rsidRPr="00A023FC" w:rsidSect="001437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84" w:rsidRDefault="00617784" w:rsidP="00DA24D2">
      <w:pPr>
        <w:spacing w:after="0" w:line="240" w:lineRule="auto"/>
      </w:pPr>
      <w:r>
        <w:separator/>
      </w:r>
    </w:p>
  </w:endnote>
  <w:endnote w:type="continuationSeparator" w:id="0">
    <w:p w:rsidR="00617784" w:rsidRDefault="00617784" w:rsidP="00DA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84" w:rsidRDefault="00617784" w:rsidP="00DA24D2">
      <w:pPr>
        <w:spacing w:after="0" w:line="240" w:lineRule="auto"/>
      </w:pPr>
      <w:r>
        <w:separator/>
      </w:r>
    </w:p>
  </w:footnote>
  <w:footnote w:type="continuationSeparator" w:id="0">
    <w:p w:rsidR="00617784" w:rsidRDefault="00617784" w:rsidP="00DA2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B7565"/>
    <w:multiLevelType w:val="hybridMultilevel"/>
    <w:tmpl w:val="D316B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2FE0"/>
    <w:rsid w:val="00033407"/>
    <w:rsid w:val="001437E5"/>
    <w:rsid w:val="00172755"/>
    <w:rsid w:val="001B3402"/>
    <w:rsid w:val="002F5F03"/>
    <w:rsid w:val="004E550E"/>
    <w:rsid w:val="005575E5"/>
    <w:rsid w:val="00617784"/>
    <w:rsid w:val="006447E6"/>
    <w:rsid w:val="006827EF"/>
    <w:rsid w:val="00725A7E"/>
    <w:rsid w:val="00785CA4"/>
    <w:rsid w:val="007924C6"/>
    <w:rsid w:val="00882FE0"/>
    <w:rsid w:val="008A73F3"/>
    <w:rsid w:val="009E1E09"/>
    <w:rsid w:val="009E6A67"/>
    <w:rsid w:val="00A023FC"/>
    <w:rsid w:val="00B328D4"/>
    <w:rsid w:val="00BA1A31"/>
    <w:rsid w:val="00CF331B"/>
    <w:rsid w:val="00D432F3"/>
    <w:rsid w:val="00DA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colormenu v:ext="edit" strokecolor="none [3213]"/>
    </o:shapedefaults>
    <o:shapelayout v:ext="edit">
      <o:idmap v:ext="edit" data="1"/>
      <o:rules v:ext="edit">
        <o:r id="V:Rule31" type="connector" idref="#_x0000_s1082"/>
        <o:r id="V:Rule32" type="connector" idref="#_x0000_s1052"/>
        <o:r id="V:Rule33" type="connector" idref="#_x0000_s1034"/>
        <o:r id="V:Rule34" type="connector" idref="#_x0000_s1051"/>
        <o:r id="V:Rule35" type="connector" idref="#_x0000_s1048"/>
        <o:r id="V:Rule36" type="connector" idref="#_x0000_s1042"/>
        <o:r id="V:Rule37" type="connector" idref="#_x0000_s1085"/>
        <o:r id="V:Rule38" type="connector" idref="#_x0000_s1090"/>
        <o:r id="V:Rule39" type="connector" idref="#_x0000_s1035"/>
        <o:r id="V:Rule40" type="connector" idref="#_x0000_s1045"/>
        <o:r id="V:Rule41" type="connector" idref="#_x0000_s1046"/>
        <o:r id="V:Rule42" type="connector" idref="#_x0000_s1054"/>
        <o:r id="V:Rule43" type="connector" idref="#_x0000_s1040"/>
        <o:r id="V:Rule44" type="connector" idref="#_x0000_s1038"/>
        <o:r id="V:Rule45" type="connector" idref="#_x0000_s1031"/>
        <o:r id="V:Rule46" type="connector" idref="#_x0000_s1037"/>
        <o:r id="V:Rule47" type="connector" idref="#_x0000_s1053"/>
        <o:r id="V:Rule48" type="connector" idref="#_x0000_s1044"/>
        <o:r id="V:Rule49" type="connector" idref="#_x0000_s1029"/>
        <o:r id="V:Rule50" type="connector" idref="#_x0000_s1050"/>
        <o:r id="V:Rule51" type="connector" idref="#_x0000_s1043"/>
        <o:r id="V:Rule52" type="connector" idref="#_x0000_s1086"/>
        <o:r id="V:Rule53" type="connector" idref="#_x0000_s1055"/>
        <o:r id="V:Rule54" type="connector" idref="#_x0000_s1089"/>
        <o:r id="V:Rule55" type="connector" idref="#_x0000_s1087"/>
        <o:r id="V:Rule56" type="connector" idref="#_x0000_s1041"/>
        <o:r id="V:Rule57" type="connector" idref="#_x0000_s1049"/>
        <o:r id="V:Rule58" type="connector" idref="#_x0000_s1083"/>
        <o:r id="V:Rule59" type="connector" idref="#_x0000_s1030"/>
        <o:r id="V:Rule60"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24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4D2"/>
  </w:style>
  <w:style w:type="paragraph" w:styleId="Footer">
    <w:name w:val="footer"/>
    <w:basedOn w:val="Normal"/>
    <w:link w:val="FooterChar"/>
    <w:uiPriority w:val="99"/>
    <w:semiHidden/>
    <w:unhideWhenUsed/>
    <w:rsid w:val="00DA24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4D2"/>
  </w:style>
  <w:style w:type="paragraph" w:styleId="BalloonText">
    <w:name w:val="Balloon Text"/>
    <w:basedOn w:val="Normal"/>
    <w:link w:val="BalloonTextChar"/>
    <w:uiPriority w:val="99"/>
    <w:semiHidden/>
    <w:unhideWhenUsed/>
    <w:rsid w:val="004E5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0E"/>
    <w:rPr>
      <w:rFonts w:ascii="Tahoma" w:hAnsi="Tahoma" w:cs="Tahoma"/>
      <w:sz w:val="16"/>
      <w:szCs w:val="16"/>
    </w:rPr>
  </w:style>
  <w:style w:type="paragraph" w:styleId="ListParagraph">
    <w:name w:val="List Paragraph"/>
    <w:basedOn w:val="Normal"/>
    <w:uiPriority w:val="34"/>
    <w:qFormat/>
    <w:rsid w:val="009E6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76549-8A6C-4381-8924-B70D9E61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4840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chorne</dc:creator>
  <cp:lastModifiedBy>Tracy Sullivan</cp:lastModifiedBy>
  <cp:revision>2</cp:revision>
  <cp:lastPrinted>2014-08-05T18:23:00Z</cp:lastPrinted>
  <dcterms:created xsi:type="dcterms:W3CDTF">2016-05-11T20:39:00Z</dcterms:created>
  <dcterms:modified xsi:type="dcterms:W3CDTF">2016-05-11T20:39:00Z</dcterms:modified>
</cp:coreProperties>
</file>